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37B3" w14:textId="77777777" w:rsidR="00530793" w:rsidRDefault="005B7AAF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44"/>
          <w:szCs w:val="44"/>
          <w:highlight w:val="yellow"/>
        </w:rPr>
      </w:pPr>
      <w:r>
        <w:rPr>
          <w:rFonts w:ascii="Times New Roman" w:hAnsi="Times New Roman"/>
          <w:b/>
          <w:noProof/>
          <w:sz w:val="44"/>
          <w:szCs w:val="44"/>
          <w:highlight w:val="yellow"/>
        </w:rPr>
        <w:drawing>
          <wp:anchor distT="0" distB="0" distL="114300" distR="114300" simplePos="0" relativeHeight="251659264" behindDoc="0" locked="0" layoutInCell="1" allowOverlap="1" wp14:anchorId="4EE16945" wp14:editId="38905468">
            <wp:simplePos x="0" y="0"/>
            <wp:positionH relativeFrom="margin">
              <wp:posOffset>-860425</wp:posOffset>
            </wp:positionH>
            <wp:positionV relativeFrom="paragraph">
              <wp:posOffset>-127000</wp:posOffset>
            </wp:positionV>
            <wp:extent cx="656590" cy="76644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44"/>
          <w:szCs w:val="44"/>
          <w:highlight w:val="yellow"/>
        </w:rPr>
        <w:t>Уполномоченный по правам ребёнка в Ставропольском крае</w:t>
      </w:r>
    </w:p>
    <w:p w14:paraId="1682AEEA" w14:textId="77777777" w:rsidR="00530793" w:rsidRDefault="00530793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14:paraId="2E7CF52A" w14:textId="77777777" w:rsidR="00530793" w:rsidRDefault="00530793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14:paraId="0AD621E8" w14:textId="77777777" w:rsidR="00530793" w:rsidRDefault="00530793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both"/>
        <w:rPr>
          <w:rFonts w:ascii="Times New Roman" w:hAnsi="Times New Roman"/>
          <w:b/>
          <w:sz w:val="12"/>
          <w:highlight w:val="yellow"/>
        </w:rPr>
      </w:pPr>
    </w:p>
    <w:p w14:paraId="53DF65FF" w14:textId="77777777" w:rsidR="00530793" w:rsidRDefault="00530793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14:paraId="3C58C1A0" w14:textId="77777777" w:rsidR="00530793" w:rsidRDefault="00530793">
      <w:pPr>
        <w:tabs>
          <w:tab w:val="center" w:pos="4677"/>
        </w:tabs>
        <w:spacing w:after="0" w:line="276" w:lineRule="auto"/>
        <w:ind w:right="-850"/>
        <w:jc w:val="both"/>
        <w:rPr>
          <w:rFonts w:ascii="Times New Roman" w:hAnsi="Times New Roman"/>
          <w:b/>
          <w:sz w:val="12"/>
          <w:highlight w:val="yellow"/>
        </w:rPr>
      </w:pPr>
    </w:p>
    <w:tbl>
      <w:tblPr>
        <w:tblStyle w:val="ab"/>
        <w:tblW w:w="15899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2"/>
        <w:gridCol w:w="8247"/>
      </w:tblGrid>
      <w:tr w:rsidR="00530793" w14:paraId="5402E116" w14:textId="77777777" w:rsidTr="001C1F0C">
        <w:trPr>
          <w:trHeight w:val="9269"/>
        </w:trPr>
        <w:tc>
          <w:tcPr>
            <w:tcW w:w="7652" w:type="dxa"/>
          </w:tcPr>
          <w:p w14:paraId="3408F6BC" w14:textId="77777777" w:rsidR="00530793" w:rsidRDefault="00530793">
            <w:pPr>
              <w:spacing w:after="0" w:line="240" w:lineRule="auto"/>
              <w:ind w:left="-1701" w:right="-85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14:paraId="56EE5B71" w14:textId="77777777" w:rsidR="00530793" w:rsidRDefault="005B7AAF">
            <w:pPr>
              <w:spacing w:after="0" w:line="240" w:lineRule="auto"/>
              <w:ind w:left="-1701" w:right="-850"/>
              <w:jc w:val="center"/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 xml:space="preserve">       ПАМЯТКА </w:t>
            </w:r>
          </w:p>
          <w:p w14:paraId="1136F364" w14:textId="77777777" w:rsidR="00530793" w:rsidRDefault="005B7AAF">
            <w:pPr>
              <w:spacing w:after="0" w:line="240" w:lineRule="auto"/>
              <w:ind w:right="-850"/>
              <w:jc w:val="both"/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 xml:space="preserve">       ДЛЯ РОДИТЕЛЕЙ О БЕЗОПАСНОМ                             </w:t>
            </w:r>
          </w:p>
          <w:p w14:paraId="0424080B" w14:textId="77777777" w:rsidR="00530793" w:rsidRDefault="005B7AAF">
            <w:pPr>
              <w:spacing w:after="0" w:line="240" w:lineRule="auto"/>
              <w:ind w:left="-1701" w:right="-850"/>
              <w:jc w:val="center"/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 xml:space="preserve">          ПОВЕДЕНИИ ДЕТЕЙ НА ВОДНЫХ ОБЪЕКТАХ</w:t>
            </w:r>
          </w:p>
          <w:p w14:paraId="755530C3" w14:textId="77777777" w:rsidR="00530793" w:rsidRDefault="00530793">
            <w:pPr>
              <w:spacing w:after="0" w:line="240" w:lineRule="auto"/>
              <w:ind w:right="-85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14:paraId="603C8D78" w14:textId="77777777" w:rsidR="00530793" w:rsidRDefault="00530793">
            <w:pPr>
              <w:spacing w:after="0" w:line="240" w:lineRule="auto"/>
              <w:ind w:right="-850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14:paraId="0E0C0C57" w14:textId="77777777" w:rsidR="00530793" w:rsidRDefault="00530793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14:paraId="7F420D9D" w14:textId="77777777" w:rsidR="00530793" w:rsidRDefault="005B7AAF">
            <w:pPr>
              <w:spacing w:after="0" w:line="240" w:lineRule="auto"/>
              <w:ind w:right="-850" w:firstLineChars="900" w:firstLine="21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Уважаемые родители!</w:t>
            </w:r>
          </w:p>
          <w:p w14:paraId="24114017" w14:textId="77777777" w:rsidR="00530793" w:rsidRDefault="00530793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44D4762A" w14:textId="77777777" w:rsidR="00530793" w:rsidRPr="00CF2237" w:rsidRDefault="005B7AAF" w:rsidP="00CF2237">
            <w:pPr>
              <w:pStyle w:val="a9"/>
              <w:shd w:val="clear" w:color="auto" w:fill="FFFFFF"/>
              <w:spacing w:beforeAutospacing="0" w:afterAutospacing="0"/>
              <w:jc w:val="both"/>
              <w:rPr>
                <w:rFonts w:eastAsia="Arial"/>
                <w:color w:val="000000" w:themeColor="text1"/>
                <w:shd w:val="clear" w:color="auto" w:fill="FFFFFF"/>
                <w:lang w:val="ru-RU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 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    С</w:t>
            </w:r>
            <w:r w:rsidRPr="00CF2237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</w:t>
            </w:r>
            <w:r w:rsidRPr="00CF2237">
              <w:rPr>
                <w:rFonts w:eastAsia="Arial"/>
                <w:color w:val="000000" w:themeColor="text1"/>
                <w:shd w:val="clear" w:color="auto" w:fill="FFFFFF"/>
                <w:lang w:val="ru-RU"/>
              </w:rPr>
              <w:t xml:space="preserve">наступлением летнего периода в Ставропольском крае отмечается рост несчастных случаев связанных с гибелью детей в результате утопления на водных объектах. Основными причинами гибели детей на водных объектах становятся - </w:t>
            </w:r>
            <w:r w:rsidRPr="00CF2237">
              <w:rPr>
                <w:rFonts w:eastAsia="sans-serif"/>
                <w:color w:val="000000" w:themeColor="text1"/>
                <w:shd w:val="clear" w:color="auto" w:fill="FFFFFF"/>
                <w:lang w:val="ru-RU"/>
              </w:rPr>
              <w:t>отсутствие присмотра за детьми со стороны взрослых и родителей, открытый доступ к водоемам, купание детей в запрещенных и необорудованных местах, а также недостаточное информирование взрослых об опасности и способах помощи ребенку.</w:t>
            </w:r>
          </w:p>
          <w:p w14:paraId="25C611DC" w14:textId="77777777" w:rsidR="00530793" w:rsidRPr="00CF2237" w:rsidRDefault="005B7AAF" w:rsidP="00CF2237">
            <w:pPr>
              <w:pStyle w:val="a9"/>
              <w:shd w:val="clear" w:color="auto" w:fill="FFFFFF"/>
              <w:spacing w:beforeAutospacing="0" w:afterAutospacing="0"/>
              <w:ind w:firstLineChars="200" w:firstLine="480"/>
              <w:jc w:val="both"/>
              <w:rPr>
                <w:rFonts w:eastAsia="Arial"/>
                <w:color w:val="000000" w:themeColor="text1"/>
                <w:shd w:val="clear" w:color="auto" w:fill="FFFFFF"/>
                <w:lang w:val="ru-RU"/>
              </w:rPr>
            </w:pPr>
            <w:r w:rsidRPr="00CF2237">
              <w:rPr>
                <w:rFonts w:eastAsia="Arial"/>
                <w:color w:val="000000" w:themeColor="text1"/>
                <w:shd w:val="clear" w:color="auto" w:fill="FFFFFF"/>
                <w:lang w:val="ru-RU"/>
              </w:rPr>
              <w:t xml:space="preserve">Уполномоченный по правам ребенка в Ставропольском крае обращает ваше внимание на необходимость предупреждения гибели детей на водных объектах.  </w:t>
            </w:r>
          </w:p>
          <w:p w14:paraId="3AA7EE47" w14:textId="77777777" w:rsidR="00530793" w:rsidRDefault="005B7AAF">
            <w:pPr>
              <w:pStyle w:val="a9"/>
              <w:shd w:val="clear" w:color="auto" w:fill="FFFFFF"/>
              <w:spacing w:before="120" w:beforeAutospacing="0" w:after="120" w:afterAutospacing="0" w:line="210" w:lineRule="atLeast"/>
              <w:jc w:val="both"/>
              <w:rPr>
                <w:rFonts w:eastAsia="Arial"/>
                <w:color w:val="000000"/>
                <w:shd w:val="clear" w:color="auto" w:fill="FFFFFF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1402F98B" wp14:editId="512C0237">
                  <wp:simplePos x="0" y="0"/>
                  <wp:positionH relativeFrom="column">
                    <wp:posOffset>1455420</wp:posOffset>
                  </wp:positionH>
                  <wp:positionV relativeFrom="paragraph">
                    <wp:posOffset>72390</wp:posOffset>
                  </wp:positionV>
                  <wp:extent cx="1722755" cy="502285"/>
                  <wp:effectExtent l="0" t="0" r="45085" b="31115"/>
                  <wp:wrapThrough wrapText="bothSides">
                    <wp:wrapPolygon edited="0">
                      <wp:start x="0" y="0"/>
                      <wp:lineTo x="0" y="20972"/>
                      <wp:lineTo x="21401" y="20972"/>
                      <wp:lineTo x="21401" y="0"/>
                      <wp:lineTo x="0" y="0"/>
                    </wp:wrapPolygon>
                  </wp:wrapThrough>
                  <wp:docPr id="3" name="Изображение 3" descr="Eto_vazhno_z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Eto_vazhno_znat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76CECF6" w14:textId="77777777" w:rsidR="00530793" w:rsidRDefault="005307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8CB8B09" w14:textId="77777777" w:rsidR="00530793" w:rsidRPr="00CF2237" w:rsidRDefault="00530793">
            <w:pPr>
              <w:pStyle w:val="a9"/>
              <w:spacing w:beforeAutospacing="0" w:after="300" w:afterAutospacing="0"/>
              <w:jc w:val="both"/>
              <w:rPr>
                <w:rFonts w:eastAsia="Helvetica"/>
                <w:b/>
                <w:bCs/>
                <w:color w:val="FF0000"/>
                <w:shd w:val="clear" w:color="auto" w:fill="FFFFFF"/>
                <w:lang w:val="ru-RU"/>
              </w:rPr>
            </w:pPr>
          </w:p>
          <w:p w14:paraId="03A1A0CE" w14:textId="77777777" w:rsidR="00530793" w:rsidRDefault="005B7AAF">
            <w:pPr>
              <w:pStyle w:val="a9"/>
              <w:spacing w:beforeAutospacing="0" w:after="300" w:afterAutospacing="0"/>
              <w:ind w:firstLineChars="150" w:firstLine="361"/>
              <w:jc w:val="both"/>
              <w:rPr>
                <w:rFonts w:eastAsia="Helvetica"/>
                <w:b/>
                <w:bCs/>
                <w:color w:val="FF0000"/>
                <w:shd w:val="clear" w:color="auto" w:fill="FFFFFF"/>
                <w:lang w:val="ru-RU"/>
              </w:rPr>
            </w:pPr>
            <w:r w:rsidRPr="00CF2237">
              <w:rPr>
                <w:rFonts w:eastAsia="Helvetica"/>
                <w:b/>
                <w:bCs/>
                <w:color w:val="FF0000"/>
                <w:shd w:val="clear" w:color="auto" w:fill="FFFFFF"/>
                <w:lang w:val="ru-RU"/>
              </w:rPr>
              <w:t>Чтобы избежать гибели детей на вод</w:t>
            </w:r>
            <w:r>
              <w:rPr>
                <w:rFonts w:eastAsia="Helvetica"/>
                <w:b/>
                <w:bCs/>
                <w:color w:val="FF0000"/>
                <w:shd w:val="clear" w:color="auto" w:fill="FFFFFF"/>
                <w:lang w:val="ru-RU"/>
              </w:rPr>
              <w:t>ных объектах</w:t>
            </w:r>
            <w:r w:rsidRPr="00CF2237">
              <w:rPr>
                <w:rFonts w:eastAsia="Helvetica"/>
                <w:b/>
                <w:bCs/>
                <w:color w:val="FF0000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="Helvetica"/>
                <w:b/>
                <w:bCs/>
                <w:color w:val="FF0000"/>
                <w:shd w:val="clear" w:color="auto" w:fill="FFFFFF"/>
                <w:lang w:val="ru-RU"/>
              </w:rPr>
              <w:t>необходимо соблюдать следующие правила:</w:t>
            </w:r>
          </w:p>
          <w:p w14:paraId="6AA2ABB7" w14:textId="77777777"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 оставлять детей одних на водных объектах без присмотра взрослых;</w:t>
            </w:r>
          </w:p>
          <w:p w14:paraId="7DA2841D" w14:textId="77777777"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купаться следует только в разрешенных и оборудованных местах;</w:t>
            </w:r>
          </w:p>
          <w:p w14:paraId="5EB3374E" w14:textId="77777777" w:rsidR="00530793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sz w:val="18"/>
                <w:szCs w:val="18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нельзя нырять в незнакомых местах - на дне могут оказаться бревна,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</w:rPr>
              <w:t> 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камни, коряги и другое;</w:t>
            </w:r>
          </w:p>
        </w:tc>
        <w:tc>
          <w:tcPr>
            <w:tcW w:w="8247" w:type="dxa"/>
          </w:tcPr>
          <w:p w14:paraId="1C5DA566" w14:textId="77777777" w:rsidR="00530793" w:rsidRDefault="00530793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14:paraId="4F9EE969" w14:textId="77777777"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 отплывать далеко от берега на надувных плавательных средствах - они могут оказаться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</w:rPr>
              <w:t> 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неисправными;</w:t>
            </w:r>
          </w:p>
          <w:p w14:paraId="1E6D3332" w14:textId="77777777"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 заходить на глубокое место, если не умеешь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</w:rPr>
              <w:t> 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плавать или плохо плаваешь;</w:t>
            </w:r>
          </w:p>
          <w:p w14:paraId="5E51B4AB" w14:textId="77777777"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color w:val="000000" w:themeColor="text1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 xml:space="preserve">нельзя играть в воде, в том числе </w:t>
            </w:r>
            <w:r w:rsidR="00CF2237"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в игры,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 xml:space="preserve"> связанные с захватами;</w:t>
            </w:r>
          </w:p>
          <w:p w14:paraId="7F8CE41A" w14:textId="77777777"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нельзя плавать на бревнах, досках, самодельных плотах;</w:t>
            </w:r>
          </w:p>
          <w:p w14:paraId="5B17AD6F" w14:textId="77777777"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color w:val="000000" w:themeColor="text1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нельзя купаться в штормовую погоду или местах сильного прибоя;</w:t>
            </w:r>
          </w:p>
          <w:p w14:paraId="36655C0F" w14:textId="77777777"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color w:val="000000" w:themeColor="text1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 следует купаться при недомогании, повышенной температуре, острых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</w:rPr>
              <w:t> 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инфекционных заболеваниях;</w:t>
            </w:r>
          </w:p>
          <w:p w14:paraId="69897208" w14:textId="77777777"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color w:val="000000" w:themeColor="text1"/>
                <w:lang w:val="ru-RU"/>
              </w:rPr>
            </w:pPr>
            <w:r w:rsidRPr="00CF2237">
              <w:rPr>
                <w:color w:val="000000" w:themeColor="text1"/>
                <w:shd w:val="clear" w:color="auto" w:fill="FFFFFF"/>
                <w:lang w:val="ru-RU"/>
              </w:rPr>
              <w:t xml:space="preserve">время нахождения детей в воде следует ограничивать в зависимости от температуры воды и воздуха, </w:t>
            </w:r>
            <w:r w:rsidRPr="00CF2237">
              <w:rPr>
                <w:rFonts w:eastAsia="sans-serif"/>
                <w:color w:val="000000" w:themeColor="text1"/>
                <w:lang w:val="ru-RU"/>
              </w:rPr>
              <w:t>чтобы избежать переохлаждения;</w:t>
            </w:r>
          </w:p>
          <w:p w14:paraId="58E87ACA" w14:textId="77777777"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color w:val="000000" w:themeColor="text1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объясняйте детям о правилах поведения на природных и искусственных водоемах и о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</w:rPr>
              <w:t> 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последствиях их нарушения.</w:t>
            </w:r>
          </w:p>
          <w:p w14:paraId="69BB8813" w14:textId="77777777" w:rsidR="00530793" w:rsidRPr="00CF2237" w:rsidRDefault="005B7AAF">
            <w:pPr>
              <w:pStyle w:val="a9"/>
              <w:spacing w:beforeAutospacing="0" w:afterAutospacing="0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5DE514" wp14:editId="4D29F5B9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120015</wp:posOffset>
                      </wp:positionV>
                      <wp:extent cx="5028565" cy="767715"/>
                      <wp:effectExtent l="0" t="0" r="635" b="0"/>
                      <wp:wrapNone/>
                      <wp:docPr id="4" name="Пяти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93715" y="3109595"/>
                                <a:ext cx="5028565" cy="76771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0">
                                <a:srgbClr val="FFFFFF"/>
                              </a:lnRef>
                              <a:fillRef idx="2">
                                <a:schemeClr val="accent4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3ECF72" w14:textId="77777777" w:rsidR="00530793" w:rsidRPr="00CF2237" w:rsidRDefault="005B7AAF" w:rsidP="00CF2237">
                                  <w:pPr>
                                    <w:pStyle w:val="a9"/>
                                    <w:shd w:val="clear" w:color="auto" w:fill="FFFF00"/>
                                    <w:spacing w:beforeAutospacing="0" w:afterAutospacing="0"/>
                                    <w:jc w:val="center"/>
                                    <w:rPr>
                                      <w:rFonts w:eastAsia="Helvetica"/>
                                      <w:color w:val="0070C0"/>
                                      <w:sz w:val="28"/>
                                      <w:szCs w:val="28"/>
                                      <w:highlight w:val="yellow"/>
                                      <w:shd w:val="clear" w:color="auto" w:fill="FFFFFF"/>
                                      <w:lang w:val="ru-RU"/>
                                    </w:rPr>
                                  </w:pPr>
                                  <w:r w:rsidRPr="00CF2237">
                                    <w:rPr>
                                      <w:rFonts w:eastAsia="Helvetica"/>
                                      <w:color w:val="0070C0"/>
                                      <w:sz w:val="28"/>
                                      <w:szCs w:val="28"/>
                                      <w:highlight w:val="yellow"/>
                                      <w:shd w:val="clear" w:color="auto" w:fill="FFFFFF"/>
                                      <w:lang w:val="ru-RU"/>
                                    </w:rPr>
                                    <w:t xml:space="preserve">Если возле водоема установлена табличка с надписью: «КУПАТЬСЯ ЗАПРЕЩЕНО!». </w:t>
                                  </w:r>
                                </w:p>
                                <w:p w14:paraId="48A90B53" w14:textId="77777777" w:rsidR="00530793" w:rsidRDefault="005B7AAF" w:rsidP="00CF2237">
                                  <w:pPr>
                                    <w:pStyle w:val="a9"/>
                                    <w:shd w:val="clear" w:color="auto" w:fill="FFFF00"/>
                                    <w:spacing w:beforeAutospacing="0" w:afterAutospacing="0"/>
                                    <w:jc w:val="center"/>
                                    <w:rPr>
                                      <w:color w:val="0070C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CF2237">
                                    <w:rPr>
                                      <w:rFonts w:eastAsia="Helvetica"/>
                                      <w:color w:val="0070C0"/>
                                      <w:sz w:val="28"/>
                                      <w:szCs w:val="28"/>
                                      <w:highlight w:val="yellow"/>
                                      <w:shd w:val="clear" w:color="auto" w:fill="FFFFFF"/>
                                      <w:lang w:val="ru-RU"/>
                                    </w:rPr>
                                    <w:t>Никогда не нарушай это правило!</w:t>
                                  </w:r>
                                </w:p>
                                <w:p w14:paraId="182450DD" w14:textId="77777777" w:rsidR="00530793" w:rsidRDefault="00530793" w:rsidP="00CF2237">
                                  <w:pPr>
                                    <w:shd w:val="clear" w:color="auto" w:fill="FFFF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6" type="#_x0000_t15" style="position:absolute;left:0;text-align:left;margin-left:13.1pt;margin-top:9.45pt;width:395.95pt;height:60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" adj="19951" fillcolor="yellow" stroked="f">
                      <v:textbox>
                        <w:txbxContent>
                          <w:p w:rsidR="00530793" w:rsidRPr="00CF2237" w:rsidRDefault="005B7AAF" w:rsidP="00CF2237">
                            <w:pPr>
                              <w:pStyle w:val="a9"/>
                              <w:shd w:val="clear" w:color="auto" w:fill="FFFF00"/>
                              <w:spacing w:beforeAutospacing="0" w:afterAutospacing="0"/>
                              <w:jc w:val="center"/>
                              <w:rPr>
                                <w:rFonts w:eastAsia="Helvetica"/>
                                <w:color w:val="0070C0"/>
                                <w:sz w:val="28"/>
                                <w:szCs w:val="28"/>
                                <w:highlight w:val="yellow"/>
                                <w:shd w:val="clear" w:color="auto" w:fill="FFFFFF"/>
                                <w:lang w:val="ru-RU"/>
                              </w:rPr>
                            </w:pPr>
                            <w:r w:rsidRPr="00CF2237">
                              <w:rPr>
                                <w:rFonts w:eastAsia="Helvetica"/>
                                <w:color w:val="0070C0"/>
                                <w:sz w:val="28"/>
                                <w:szCs w:val="28"/>
                                <w:highlight w:val="yellow"/>
                                <w:shd w:val="clear" w:color="auto" w:fill="FFFFFF"/>
                                <w:lang w:val="ru-RU"/>
                              </w:rPr>
                              <w:t xml:space="preserve">Если возле водоема </w:t>
                            </w:r>
                            <w:r w:rsidRPr="00CF2237">
                              <w:rPr>
                                <w:rFonts w:eastAsia="Helvetica"/>
                                <w:color w:val="0070C0"/>
                                <w:sz w:val="28"/>
                                <w:szCs w:val="28"/>
                                <w:highlight w:val="yellow"/>
                                <w:shd w:val="clear" w:color="auto" w:fill="FFFFFF"/>
                                <w:lang w:val="ru-RU"/>
                              </w:rPr>
                              <w:t>установлена</w:t>
                            </w:r>
                            <w:r w:rsidRPr="00CF2237">
                              <w:rPr>
                                <w:rFonts w:eastAsia="Helvetica"/>
                                <w:color w:val="0070C0"/>
                                <w:sz w:val="28"/>
                                <w:szCs w:val="28"/>
                                <w:highlight w:val="yellow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r w:rsidRPr="00CF2237">
                              <w:rPr>
                                <w:rFonts w:eastAsia="Helvetica"/>
                                <w:color w:val="0070C0"/>
                                <w:sz w:val="28"/>
                                <w:szCs w:val="28"/>
                                <w:highlight w:val="yellow"/>
                                <w:shd w:val="clear" w:color="auto" w:fill="FFFFFF"/>
                                <w:lang w:val="ru-RU"/>
                              </w:rPr>
                              <w:t>табличк</w:t>
                            </w:r>
                            <w:r w:rsidRPr="00CF2237">
                              <w:rPr>
                                <w:rFonts w:eastAsia="Helvetica"/>
                                <w:color w:val="0070C0"/>
                                <w:sz w:val="28"/>
                                <w:szCs w:val="28"/>
                                <w:highlight w:val="yellow"/>
                                <w:shd w:val="clear" w:color="auto" w:fill="FFFFFF"/>
                                <w:lang w:val="ru-RU"/>
                              </w:rPr>
                              <w:t>а</w:t>
                            </w:r>
                            <w:r w:rsidRPr="00CF2237">
                              <w:rPr>
                                <w:rFonts w:eastAsia="Helvetica"/>
                                <w:color w:val="0070C0"/>
                                <w:sz w:val="28"/>
                                <w:szCs w:val="28"/>
                                <w:highlight w:val="yellow"/>
                                <w:shd w:val="clear" w:color="auto" w:fill="FFFFFF"/>
                                <w:lang w:val="ru-RU"/>
                              </w:rPr>
                              <w:t xml:space="preserve"> с надписью:</w:t>
                            </w:r>
                            <w:r w:rsidRPr="00CF2237">
                              <w:rPr>
                                <w:rFonts w:eastAsia="Helvetica"/>
                                <w:color w:val="0070C0"/>
                                <w:sz w:val="28"/>
                                <w:szCs w:val="28"/>
                                <w:highlight w:val="yellow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r w:rsidRPr="00CF2237">
                              <w:rPr>
                                <w:rFonts w:eastAsia="Helvetica"/>
                                <w:color w:val="0070C0"/>
                                <w:sz w:val="28"/>
                                <w:szCs w:val="28"/>
                                <w:highlight w:val="yellow"/>
                                <w:shd w:val="clear" w:color="auto" w:fill="FFFFFF"/>
                                <w:lang w:val="ru-RU"/>
                              </w:rPr>
                              <w:t xml:space="preserve">«КУПАТЬСЯ ЗАПРЕЩЕНО!». </w:t>
                            </w:r>
                          </w:p>
                          <w:p w:rsidR="00530793" w:rsidRDefault="005B7AAF" w:rsidP="00CF2237">
                            <w:pPr>
                              <w:pStyle w:val="a9"/>
                              <w:shd w:val="clear" w:color="auto" w:fill="FFFF00"/>
                              <w:spacing w:beforeAutospacing="0" w:afterAutospacing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F2237">
                              <w:rPr>
                                <w:rFonts w:eastAsia="Helvetica"/>
                                <w:color w:val="0070C0"/>
                                <w:sz w:val="28"/>
                                <w:szCs w:val="28"/>
                                <w:highlight w:val="yellow"/>
                                <w:shd w:val="clear" w:color="auto" w:fill="FFFFFF"/>
                                <w:lang w:val="ru-RU"/>
                              </w:rPr>
                              <w:t>Никогда не нарушай это правило</w:t>
                            </w:r>
                            <w:r w:rsidRPr="00CF2237">
                              <w:rPr>
                                <w:rFonts w:eastAsia="Helvetica"/>
                                <w:color w:val="0070C0"/>
                                <w:sz w:val="28"/>
                                <w:szCs w:val="28"/>
                                <w:highlight w:val="yellow"/>
                                <w:shd w:val="clear" w:color="auto" w:fill="FFFFFF"/>
                                <w:lang w:val="ru-RU"/>
                              </w:rPr>
                              <w:t>!</w:t>
                            </w:r>
                          </w:p>
                          <w:p w:rsidR="00530793" w:rsidRDefault="00530793" w:rsidP="00CF2237">
                            <w:pPr>
                              <w:shd w:val="clear" w:color="auto" w:fill="FFFF0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6021EF" w14:textId="77777777" w:rsidR="00530793" w:rsidRPr="00CF2237" w:rsidRDefault="00530793">
            <w:pPr>
              <w:pStyle w:val="a9"/>
              <w:spacing w:beforeAutospacing="0" w:afterAutospacing="0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</w:p>
          <w:p w14:paraId="3502B048" w14:textId="77777777" w:rsidR="00530793" w:rsidRDefault="00530793">
            <w:pPr>
              <w:pStyle w:val="a9"/>
              <w:spacing w:beforeAutospacing="0" w:afterAutospacing="0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</w:p>
          <w:p w14:paraId="4331878F" w14:textId="77777777" w:rsidR="00530793" w:rsidRDefault="00530793">
            <w:pPr>
              <w:pStyle w:val="a9"/>
              <w:spacing w:beforeAutospacing="0" w:afterAutospacing="0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</w:p>
          <w:p w14:paraId="5E2A44C6" w14:textId="77777777" w:rsidR="00530793" w:rsidRDefault="00530793">
            <w:pPr>
              <w:pStyle w:val="a9"/>
              <w:spacing w:beforeAutospacing="0" w:afterAutospacing="0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</w:p>
          <w:p w14:paraId="169D593E" w14:textId="77777777" w:rsidR="00530793" w:rsidRDefault="00530793">
            <w:pPr>
              <w:pStyle w:val="a9"/>
              <w:spacing w:beforeAutospacing="0" w:afterAutospacing="0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</w:p>
          <w:p w14:paraId="2D7555EC" w14:textId="77777777" w:rsidR="00530793" w:rsidRPr="00CF2237" w:rsidRDefault="005B7AAF">
            <w:pPr>
              <w:pStyle w:val="a9"/>
              <w:spacing w:beforeAutospacing="0" w:after="300" w:afterAutospacing="0"/>
              <w:ind w:firstLineChars="150" w:firstLine="360"/>
              <w:jc w:val="both"/>
              <w:rPr>
                <w:color w:val="000000" w:themeColor="text1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В экстремальной ситуации необходимо звать на помощь или звонить с мобильного телефона по номеру «112».</w:t>
            </w:r>
          </w:p>
          <w:p w14:paraId="096E13A2" w14:textId="77777777" w:rsidR="00530793" w:rsidRDefault="00530793">
            <w:pPr>
              <w:spacing w:after="0" w:line="240" w:lineRule="auto"/>
              <w:ind w:left="109" w:firstLine="67"/>
              <w:jc w:val="center"/>
              <w:rPr>
                <w:rStyle w:val="a4"/>
                <w:rFonts w:ascii="Times New Roman" w:eastAsia="Arial" w:hAnsi="Times New Roman" w:cs="Times New Roman"/>
                <w:color w:val="FF0000"/>
                <w:sz w:val="36"/>
                <w:szCs w:val="36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</w:pPr>
          </w:p>
          <w:p w14:paraId="5EF3D99C" w14:textId="77777777" w:rsidR="00CF2237" w:rsidRPr="0084764F" w:rsidRDefault="005B7AAF" w:rsidP="00CF2237">
            <w:pPr>
              <w:pStyle w:val="a9"/>
              <w:spacing w:beforeAutospacing="0" w:afterAutospacing="0"/>
              <w:jc w:val="center"/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 w:rsidRPr="00CF2237">
              <w:rPr>
                <w:rStyle w:val="a4"/>
                <w:rFonts w:eastAsia="Inter"/>
                <w:color w:val="FF0000"/>
                <w:sz w:val="36"/>
                <w:szCs w:val="36"/>
                <w:lang w:val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  <w:t>Помните!</w:t>
            </w:r>
            <w:r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  <w:t> </w:t>
            </w:r>
          </w:p>
          <w:p w14:paraId="4BF01282" w14:textId="77777777" w:rsidR="00530793" w:rsidRPr="00CF2237" w:rsidRDefault="005B7AAF" w:rsidP="00CF2237">
            <w:pPr>
              <w:pStyle w:val="a9"/>
              <w:spacing w:beforeAutospacing="0" w:afterAutospacing="0"/>
              <w:jc w:val="center"/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 w:rsidRPr="00CF2237"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  <w:t xml:space="preserve">Только соблюдение мер безопасного поведения </w:t>
            </w:r>
            <w:r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  <w:t>детей</w:t>
            </w:r>
            <w:r w:rsidR="00CF2237"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  <w:t xml:space="preserve"> </w:t>
            </w:r>
            <w:r w:rsidRPr="00CF2237"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  <w:t>на воде может предупредить беду.</w:t>
            </w:r>
          </w:p>
        </w:tc>
      </w:tr>
    </w:tbl>
    <w:p w14:paraId="0D81FD5C" w14:textId="77777777" w:rsidR="00530793" w:rsidRDefault="00530793"/>
    <w:sectPr w:rsidR="00530793" w:rsidSect="001C1F0C">
      <w:pgSz w:w="16848" w:h="11908" w:orient="landscape"/>
      <w:pgMar w:top="283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D165C" w14:textId="77777777" w:rsidR="00FB098C" w:rsidRDefault="00FB098C">
      <w:pPr>
        <w:spacing w:line="240" w:lineRule="auto"/>
      </w:pPr>
      <w:r>
        <w:separator/>
      </w:r>
    </w:p>
  </w:endnote>
  <w:endnote w:type="continuationSeparator" w:id="0">
    <w:p w14:paraId="49B27C3F" w14:textId="77777777" w:rsidR="00FB098C" w:rsidRDefault="00FB0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Segoe Print"/>
    <w:charset w:val="00"/>
    <w:family w:val="auto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C8C8" w14:textId="77777777" w:rsidR="00FB098C" w:rsidRDefault="00FB098C">
      <w:pPr>
        <w:spacing w:after="0"/>
      </w:pPr>
      <w:r>
        <w:separator/>
      </w:r>
    </w:p>
  </w:footnote>
  <w:footnote w:type="continuationSeparator" w:id="0">
    <w:p w14:paraId="6D1D21A6" w14:textId="77777777" w:rsidR="00FB098C" w:rsidRDefault="00FB09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CB0285"/>
    <w:multiLevelType w:val="singleLevel"/>
    <w:tmpl w:val="91CB028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793"/>
    <w:rsid w:val="001C1F0C"/>
    <w:rsid w:val="00381035"/>
    <w:rsid w:val="00530793"/>
    <w:rsid w:val="005B7AAF"/>
    <w:rsid w:val="0084764F"/>
    <w:rsid w:val="00CF2237"/>
    <w:rsid w:val="00FB098C"/>
    <w:rsid w:val="06244E71"/>
    <w:rsid w:val="06A24041"/>
    <w:rsid w:val="11636208"/>
    <w:rsid w:val="13FF2604"/>
    <w:rsid w:val="142F784B"/>
    <w:rsid w:val="14A139D0"/>
    <w:rsid w:val="16761AC5"/>
    <w:rsid w:val="18187318"/>
    <w:rsid w:val="203B3765"/>
    <w:rsid w:val="25A0759E"/>
    <w:rsid w:val="26774AAF"/>
    <w:rsid w:val="2A315B45"/>
    <w:rsid w:val="2B46234E"/>
    <w:rsid w:val="47132A70"/>
    <w:rsid w:val="496762BC"/>
    <w:rsid w:val="4CDE6A83"/>
    <w:rsid w:val="687A3180"/>
    <w:rsid w:val="6A015121"/>
    <w:rsid w:val="6A5F47EA"/>
    <w:rsid w:val="6D7405EB"/>
    <w:rsid w:val="71891F62"/>
    <w:rsid w:val="743F20B6"/>
    <w:rsid w:val="7B7A7467"/>
    <w:rsid w:val="7BE33873"/>
    <w:rsid w:val="7C56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60A6DD0"/>
  <w15:docId w15:val="{B864C0DD-0917-405F-BE84-D5765347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spacing w:after="160" w:line="264" w:lineRule="auto"/>
    </w:pPr>
    <w:rPr>
      <w:rFonts w:asciiTheme="minorHAnsi" w:eastAsiaTheme="minorEastAsia" w:hAnsiTheme="minorHAnsi" w:cstheme="minorBidi"/>
      <w:color w:val="000000"/>
      <w:sz w:val="22"/>
    </w:rPr>
  </w:style>
  <w:style w:type="paragraph" w:styleId="1">
    <w:name w:val="heading 1"/>
    <w:next w:val="a"/>
    <w:autoRedefine/>
    <w:uiPriority w:val="9"/>
    <w:qFormat/>
    <w:pPr>
      <w:spacing w:before="120" w:after="120" w:line="264" w:lineRule="auto"/>
      <w:jc w:val="both"/>
      <w:outlineLvl w:val="0"/>
    </w:pPr>
    <w:rPr>
      <w:rFonts w:ascii="XO Thames" w:eastAsiaTheme="minorEastAsia" w:hAnsi="XO Thames" w:cstheme="minorBidi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eastAsiaTheme="minorEastAsia" w:hAnsi="XO Thames" w:cstheme="minorBidi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eastAsiaTheme="minorEastAsia" w:hAnsi="XO Thames" w:cstheme="minorBidi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eastAsiaTheme="minorEastAsia" w:hAnsi="XO Thames" w:cstheme="minorBidi"/>
      <w:b/>
      <w:color w:val="000000"/>
      <w:sz w:val="24"/>
    </w:rPr>
  </w:style>
  <w:style w:type="paragraph" w:styleId="5">
    <w:name w:val="heading 5"/>
    <w:next w:val="a"/>
    <w:autoRedefine/>
    <w:uiPriority w:val="9"/>
    <w:qFormat/>
    <w:pPr>
      <w:spacing w:before="120" w:after="120" w:line="264" w:lineRule="auto"/>
      <w:jc w:val="both"/>
      <w:outlineLvl w:val="4"/>
    </w:pPr>
    <w:rPr>
      <w:rFonts w:ascii="XO Thames" w:eastAsiaTheme="minorEastAsia" w:hAnsi="XO Thames" w:cstheme="minorBidi"/>
      <w:b/>
      <w:color w:val="000000"/>
      <w:sz w:val="22"/>
    </w:rPr>
  </w:style>
  <w:style w:type="paragraph" w:styleId="6">
    <w:name w:val="heading 6"/>
    <w:basedOn w:val="a"/>
    <w:next w:val="a"/>
    <w:uiPriority w:val="9"/>
    <w:unhideWhenUsed/>
    <w:qFormat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qFormat/>
    <w:rPr>
      <w:color w:val="0000FF"/>
      <w:u w:val="single"/>
    </w:rPr>
  </w:style>
  <w:style w:type="character" w:styleId="a4">
    <w:name w:val="Strong"/>
    <w:basedOn w:val="a0"/>
    <w:uiPriority w:val="99"/>
    <w:semiHidden/>
    <w:unhideWhenUsed/>
    <w:rPr>
      <w:b/>
      <w:bCs/>
    </w:rPr>
  </w:style>
  <w:style w:type="paragraph" w:styleId="a5">
    <w:name w:val="Balloon Text"/>
    <w:basedOn w:val="a"/>
    <w:autoRedefine/>
    <w:qFormat/>
    <w:pPr>
      <w:spacing w:after="0" w:line="240" w:lineRule="auto"/>
    </w:pPr>
    <w:rPr>
      <w:rFonts w:ascii="Segoe UI" w:hAnsi="Segoe UI"/>
      <w:sz w:val="18"/>
    </w:rPr>
  </w:style>
  <w:style w:type="paragraph" w:styleId="8">
    <w:name w:val="toc 8"/>
    <w:next w:val="a"/>
    <w:uiPriority w:val="39"/>
    <w:qFormat/>
    <w:pPr>
      <w:spacing w:after="160" w:line="264" w:lineRule="auto"/>
      <w:ind w:left="1400"/>
    </w:pPr>
    <w:rPr>
      <w:rFonts w:ascii="XO Thames" w:eastAsiaTheme="minorEastAsia" w:hAnsi="XO Thames" w:cstheme="minorBidi"/>
      <w:color w:val="000000"/>
      <w:sz w:val="28"/>
    </w:rPr>
  </w:style>
  <w:style w:type="paragraph" w:styleId="a6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9">
    <w:name w:val="toc 9"/>
    <w:next w:val="a"/>
    <w:uiPriority w:val="39"/>
    <w:qFormat/>
    <w:pPr>
      <w:spacing w:after="160" w:line="264" w:lineRule="auto"/>
      <w:ind w:left="1600"/>
    </w:pPr>
    <w:rPr>
      <w:rFonts w:ascii="XO Thames" w:eastAsiaTheme="minorEastAsia" w:hAnsi="XO Thames" w:cstheme="minorBidi"/>
      <w:color w:val="000000"/>
      <w:sz w:val="28"/>
    </w:rPr>
  </w:style>
  <w:style w:type="paragraph" w:styleId="7">
    <w:name w:val="toc 7"/>
    <w:next w:val="a"/>
    <w:uiPriority w:val="39"/>
    <w:qFormat/>
    <w:pPr>
      <w:spacing w:after="160" w:line="264" w:lineRule="auto"/>
      <w:ind w:left="1200"/>
    </w:pPr>
    <w:rPr>
      <w:rFonts w:ascii="XO Thames" w:eastAsiaTheme="minorEastAsia" w:hAnsi="XO Thames" w:cstheme="minorBidi"/>
      <w:color w:val="000000"/>
      <w:sz w:val="28"/>
    </w:rPr>
  </w:style>
  <w:style w:type="paragraph" w:styleId="10">
    <w:name w:val="toc 1"/>
    <w:next w:val="a"/>
    <w:uiPriority w:val="39"/>
    <w:qFormat/>
    <w:pPr>
      <w:spacing w:after="160" w:line="264" w:lineRule="auto"/>
    </w:pPr>
    <w:rPr>
      <w:rFonts w:ascii="XO Thames" w:eastAsiaTheme="minorEastAsia" w:hAnsi="XO Thames" w:cstheme="minorBidi"/>
      <w:b/>
      <w:color w:val="000000"/>
      <w:sz w:val="28"/>
    </w:rPr>
  </w:style>
  <w:style w:type="paragraph" w:styleId="60">
    <w:name w:val="toc 6"/>
    <w:next w:val="a"/>
    <w:uiPriority w:val="39"/>
    <w:qFormat/>
    <w:pPr>
      <w:spacing w:after="160" w:line="264" w:lineRule="auto"/>
      <w:ind w:left="1000"/>
    </w:pPr>
    <w:rPr>
      <w:rFonts w:ascii="XO Thames" w:eastAsiaTheme="minorEastAsia" w:hAnsi="XO Thames" w:cstheme="minorBidi"/>
      <w:color w:val="000000"/>
      <w:sz w:val="28"/>
    </w:rPr>
  </w:style>
  <w:style w:type="paragraph" w:styleId="30">
    <w:name w:val="toc 3"/>
    <w:next w:val="a"/>
    <w:autoRedefine/>
    <w:uiPriority w:val="39"/>
    <w:qFormat/>
    <w:pPr>
      <w:spacing w:after="160" w:line="264" w:lineRule="auto"/>
      <w:ind w:left="400"/>
    </w:pPr>
    <w:rPr>
      <w:rFonts w:ascii="XO Thames" w:eastAsiaTheme="minorEastAsia" w:hAnsi="XO Thames" w:cstheme="minorBidi"/>
      <w:color w:val="000000"/>
      <w:sz w:val="28"/>
    </w:rPr>
  </w:style>
  <w:style w:type="paragraph" w:styleId="20">
    <w:name w:val="toc 2"/>
    <w:next w:val="a"/>
    <w:uiPriority w:val="39"/>
    <w:qFormat/>
    <w:pPr>
      <w:spacing w:after="160" w:line="264" w:lineRule="auto"/>
      <w:ind w:left="200"/>
    </w:pPr>
    <w:rPr>
      <w:rFonts w:ascii="XO Thames" w:eastAsiaTheme="minorEastAsia" w:hAnsi="XO Thames" w:cstheme="minorBidi"/>
      <w:color w:val="000000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eastAsiaTheme="minorEastAsia" w:hAnsi="XO Thames" w:cstheme="minorBidi"/>
      <w:color w:val="000000"/>
      <w:sz w:val="28"/>
    </w:rPr>
  </w:style>
  <w:style w:type="paragraph" w:styleId="50">
    <w:name w:val="toc 5"/>
    <w:next w:val="a"/>
    <w:uiPriority w:val="39"/>
    <w:qFormat/>
    <w:pPr>
      <w:spacing w:after="160" w:line="264" w:lineRule="auto"/>
      <w:ind w:left="800"/>
    </w:pPr>
    <w:rPr>
      <w:rFonts w:ascii="XO Thames" w:eastAsiaTheme="minorEastAsia" w:hAnsi="XO Thames" w:cstheme="minorBidi"/>
      <w:color w:val="000000"/>
      <w:sz w:val="28"/>
    </w:rPr>
  </w:style>
  <w:style w:type="paragraph" w:styleId="a7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eastAsiaTheme="minorEastAsia" w:hAnsi="XO Thames" w:cstheme="minorBidi"/>
      <w:b/>
      <w:caps/>
      <w:color w:val="000000"/>
      <w:sz w:val="40"/>
    </w:rPr>
  </w:style>
  <w:style w:type="paragraph" w:styleId="a8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9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a">
    <w:name w:val="Subtitle"/>
    <w:next w:val="a"/>
    <w:uiPriority w:val="11"/>
    <w:qFormat/>
    <w:pPr>
      <w:spacing w:after="160" w:line="264" w:lineRule="auto"/>
      <w:jc w:val="both"/>
    </w:pPr>
    <w:rPr>
      <w:rFonts w:ascii="XO Thames" w:eastAsiaTheme="minorEastAsia" w:hAnsi="XO Thames" w:cstheme="minorBidi"/>
      <w:i/>
      <w:color w:val="000000"/>
      <w:sz w:val="24"/>
    </w:rPr>
  </w:style>
  <w:style w:type="table" w:styleId="ab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Footnote">
    <w:name w:val="Footnote"/>
    <w:link w:val="Footnote1"/>
    <w:qFormat/>
    <w:pPr>
      <w:spacing w:after="160" w:line="264" w:lineRule="auto"/>
      <w:ind w:firstLine="851"/>
      <w:jc w:val="both"/>
    </w:pPr>
    <w:rPr>
      <w:rFonts w:ascii="XO Thames" w:eastAsiaTheme="minorEastAsia" w:hAnsi="XO Thames" w:cstheme="minorBidi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after="160"/>
      <w:jc w:val="both"/>
    </w:pPr>
    <w:rPr>
      <w:rFonts w:ascii="XO Thames" w:eastAsiaTheme="minorEastAsia" w:hAnsi="XO Thames" w:cstheme="minorBidi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olgtc</dc:creator>
  <cp:lastModifiedBy>Aser</cp:lastModifiedBy>
  <cp:revision>2</cp:revision>
  <dcterms:created xsi:type="dcterms:W3CDTF">2024-08-05T16:52:00Z</dcterms:created>
  <dcterms:modified xsi:type="dcterms:W3CDTF">2024-08-05T16:52:00Z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C3F85BE021AB4BC49BC8B3F237E2002C_13</vt:lpwstr>
  </property>
</Properties>
</file>